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DI AMMISSIONE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PROGETTO “SOCIAL DISCOVERY 2024 - UDINE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“Richiedente”</w:t>
      </w:r>
      <w:r w:rsidDel="00000000" w:rsidR="00000000" w:rsidRPr="00000000">
        <w:rPr>
          <w:sz w:val="20"/>
          <w:szCs w:val="20"/>
          <w:rtl w:val="0"/>
        </w:rPr>
        <w:t xml:space="preserve">) nato/a a __________________ (___) il __/___/____, residente in ______________ (___), via _____________________ n. ____, codice fiscale __________________________, in qualità di legale rappresentante dell’Impresa aderente 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“Impresa”</w:t>
      </w:r>
      <w:r w:rsidDel="00000000" w:rsidR="00000000" w:rsidRPr="00000000">
        <w:rPr>
          <w:sz w:val="20"/>
          <w:szCs w:val="20"/>
          <w:rtl w:val="0"/>
        </w:rPr>
        <w:t xml:space="preserve">), i cui dati si indicano di seguito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(si prega di compilare tutti i campi richiesti)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legale</w:t>
      </w:r>
      <w:r w:rsidDel="00000000" w:rsidR="00000000" w:rsidRPr="00000000">
        <w:rPr>
          <w:sz w:val="20"/>
          <w:szCs w:val="20"/>
          <w:rtl w:val="0"/>
        </w:rPr>
        <w:t xml:space="preserve"> in ____________ (___), via ___________________ n. ______;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operativa</w:t>
      </w:r>
      <w:r w:rsidDel="00000000" w:rsidR="00000000" w:rsidRPr="00000000">
        <w:rPr>
          <w:sz w:val="20"/>
          <w:szCs w:val="20"/>
          <w:rtl w:val="0"/>
        </w:rPr>
        <w:t xml:space="preserve"> (se diversa) in ____________ (___), via ___________________ n. ______;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- partita IVA: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codice fiscale: ____________________;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n. REA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ateco</w:t>
      </w:r>
      <w:r w:rsidDel="00000000" w:rsidR="00000000" w:rsidRPr="00000000">
        <w:rPr>
          <w:sz w:val="20"/>
          <w:szCs w:val="20"/>
          <w:rtl w:val="0"/>
        </w:rPr>
        <w:t xml:space="preserve"> (come indicato in visura camerale): _____________________;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telefono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fax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e-mail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PEC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univoco</w:t>
      </w:r>
      <w:r w:rsidDel="00000000" w:rsidR="00000000" w:rsidRPr="00000000">
        <w:rPr>
          <w:sz w:val="20"/>
          <w:szCs w:val="20"/>
          <w:rtl w:val="0"/>
        </w:rPr>
        <w:t xml:space="preserve"> per fatturazione elettronica: ______________________;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sito web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pagina Facebook aziendale (se presente): ______________________________;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profilo Instagram aziendale (se presente): ______________________________;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pagina Linkedin aziendale (se presente): ______________________________;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l’ammissione dell’Impresa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 “SOCIAL DISCOVERY 2024 - UDINE” </w:t>
      </w:r>
      <w:r w:rsidDel="00000000" w:rsidR="00000000" w:rsidRPr="00000000">
        <w:rPr>
          <w:sz w:val="20"/>
          <w:szCs w:val="20"/>
          <w:rtl w:val="0"/>
        </w:rPr>
        <w:t xml:space="preserve">(di seguito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</w:t>
      </w:r>
      <w:r w:rsidDel="00000000" w:rsidR="00000000" w:rsidRPr="00000000">
        <w:rPr>
          <w:sz w:val="20"/>
          <w:szCs w:val="20"/>
          <w:rtl w:val="0"/>
        </w:rPr>
        <w:t xml:space="preserve">”), gestito da Agenzia italiana per l’internazionalizzazione – Promos Italia S.c.r.l. per conto de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lla Camera di Commercio di P</w:t>
      </w:r>
      <w:r w:rsidDel="00000000" w:rsidR="00000000" w:rsidRPr="00000000">
        <w:rPr>
          <w:sz w:val="20"/>
          <w:szCs w:val="20"/>
          <w:rtl w:val="0"/>
        </w:rPr>
        <w:t xml:space="preserve">ordenone-Udine (territorio ex Provincia di Udine)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TAL FINE DICHIARA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sé e relativamente all’Impresa che rappresenta, consapevole delle responsabilità civili e penali conseguenti a false dichiarazioni: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2, dell’Allegato I del Regolamento (UE) n. 651/2014 della Commissione, del 17 giugno 2014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, di essere (DA COMPILARE OBBLIGATORIAMENTE):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10 persone e realizza un fatturato annuo o un totale di bilancio annuo non superiori a 2 mln €)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PICCOLA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50 persone e realizza un fatturato annuo o un totale di bilancio annuo non superiori a 10 mln 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250 persone e realizza un fatturato annuo non superiore a 50 mln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totale di bilancio annuo non superiore a 43 mln €)</w:t>
      </w:r>
    </w:p>
    <w:p w:rsidR="00000000" w:rsidDel="00000000" w:rsidP="00000000" w:rsidRDefault="00000000" w:rsidRPr="00000000" w14:paraId="00000022">
      <w:pPr>
        <w:spacing w:after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iscritta al Registro Imprese e in regola con il pagamento del Diritto Camerale Annuale;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avere sede legale e/o sede operativa nel territorio della Cam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era di Commercio di Porde</w:t>
      </w:r>
      <w:r w:rsidDel="00000000" w:rsidR="00000000" w:rsidRPr="00000000">
        <w:rPr>
          <w:sz w:val="20"/>
          <w:szCs w:val="20"/>
          <w:rtl w:val="0"/>
        </w:rPr>
        <w:t xml:space="preserve">none-Udine (territorio ex Provincia di Udine);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regola con il versamento dei contributi previdenziali, assistenziali e assicurativi dei dipendenti;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trovarsi in alcuno degli stati rilevanti ai sensi del D.Lgs. 14/2019 (Codice della crisi d'impresa e dell'insolvenza);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nei propri confronti non sussistono cause di divieto, di decadenza, di sospensione previste dall’art. 67 D.Lgs. 159/2011 (c.d. Codice delle leggi antimafia).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il contributo a fondo perduto erogato in caso di accettazione della domanda di partecipazione è soggetto al Regolamento (UE) 2023/2831 della Commissione del 13 dicembre 2023 relativo all’applicazione degli articoli 107 e 108 del trattato sul funzionamento dell’Unione europea agli aiuti «</w:t>
      </w:r>
      <w:r w:rsidDel="00000000" w:rsidR="00000000" w:rsidRPr="00000000">
        <w:rPr>
          <w:i w:val="1"/>
          <w:sz w:val="20"/>
          <w:szCs w:val="20"/>
          <w:rtl w:val="0"/>
        </w:rPr>
        <w:t xml:space="preserve">de minimis</w:t>
      </w:r>
      <w:r w:rsidDel="00000000" w:rsidR="00000000" w:rsidRPr="00000000">
        <w:rPr>
          <w:sz w:val="20"/>
          <w:szCs w:val="20"/>
          <w:rtl w:val="0"/>
        </w:rPr>
        <w:t xml:space="preserve">»;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la domanda di finanziamento non potrà essere accettata qualora, in base al Regolament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sopra, l’importo complessivo degli aiuti “de minimis” accordati all’impresa unica abbia superato i massimali pertinenti nell’arco degli ultimi tre esercizi finanziari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del sito web indicato nelle informazioni anagrafiche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dei canali social indicati nelle informazioni anagrafiche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12" w:hanging="1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INFINE, DICHIARA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color w:val="00b0f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e di accettare le Condizioni generali di contratto e dell’informativa sul trattamento dei dati personali (Informativa clienti utenti) inviate contestualmente al Modulo di Adesione, che del Contratto costituiscono parte integrante: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e per gli effetti di cui agli artt. 1341 e 1342 c.c., l’Impresa dichiara di approvare in via specifica l’art. 8 (RESPONSABILITÀ E MANLEVA) delle Condizioni generali di contratto.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720" w:top="720" w:left="720" w:right="720" w:header="708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La categoria delle microimprese, delle piccole imprese e delle medie imprese (PMI) è costituita da imprese che occupano meno di 250 persone, il cui fatturato annuo non supera i 50 milioni di EUR e/o il cui totale di bilancio annuo non supera i 43 milioni di EUR. All'interno della categoria delle PMI, si definisce piccola impresa un'impresa che occupa meno di 50 persone e che realizza un fatturato annuo e/o un totale di bilancio annuo non superiori a 10 milioni di EUR.</w:t>
      </w:r>
    </w:p>
  </w:footnote>
  <w:footnote w:id="1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verificare gli importi accordati all’impresa in Regime De Minimis è possibile verificare la propria posizione nel Registro Nazionale  Aiuti 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b0f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https://www.rna.gov.it/RegistroNazionaleTrasparenza/faces/pages/TrasparenzaAiuto.jspx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8" w:hanging="347.9999999999998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44" w:hanging="324.0000000000004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B3442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pipagina" w:customStyle="1">
    <w:name w:val="Intest. piè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essuno" w:customStyle="1">
    <w:name w:val="Nessuno"/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numbering" w:styleId="Stileimportato5" w:customStyle="1">
    <w:name w:val="Stile importato 5"/>
    <w:pPr>
      <w:numPr>
        <w:numId w:val="1"/>
      </w:numPr>
    </w:pPr>
  </w:style>
  <w:style w:type="numbering" w:styleId="Stileimportato2" w:customStyle="1">
    <w:name w:val="Stile importato 2"/>
    <w:pPr>
      <w:numPr>
        <w:numId w:val="3"/>
      </w:numPr>
    </w:pPr>
  </w:style>
  <w:style w:type="numbering" w:styleId="Stileimportato3" w:customStyle="1">
    <w:name w:val="Stile importato 3"/>
    <w:pPr>
      <w:numPr>
        <w:numId w:val="5"/>
      </w:numPr>
    </w:pPr>
  </w:style>
  <w:style w:type="numbering" w:styleId="Stileimportato4" w:customStyle="1">
    <w:name w:val="Stile importato 4"/>
    <w:pPr>
      <w:numPr>
        <w:numId w:val="7"/>
      </w:numPr>
    </w:pPr>
  </w:style>
  <w:style w:type="character" w:styleId="Hyperlink0" w:customStyle="1">
    <w:name w:val="Hyperlink.0"/>
    <w:basedOn w:val="Nessuno"/>
    <w:rPr>
      <w:color w:val="7030a0"/>
      <w:u w:color="7030a0" w:val="single"/>
      <w14:textOutline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5E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5E40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D85E4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character" w:styleId="Enfasigrassetto">
    <w:name w:val="Strong"/>
    <w:basedOn w:val="Carpredefinitoparagrafo"/>
    <w:uiPriority w:val="22"/>
    <w:qFormat w:val="1"/>
    <w:rsid w:val="00D85E40"/>
    <w:rPr>
      <w:b w:val="1"/>
      <w:bCs w:val="1"/>
    </w:rPr>
  </w:style>
  <w:style w:type="table" w:styleId="Grigliatabella11" w:customStyle="1">
    <w:name w:val="Griglia tabella1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 w:customStyle="1">
    <w:name w:val="Griglia tabella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semiHidden w:val="1"/>
    <w:unhideWhenUsed w:val="1"/>
    <w:rsid w:val="00F624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F62412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0028F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0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028F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028FC"/>
    <w:rPr>
      <w:rFonts w:ascii="Calibri" w:cs="Calibri" w:eastAsia="Calibri" w:hAnsi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028F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028FC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5618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56186"/>
    <w:rPr>
      <w:rFonts w:ascii="Calibri" w:cs="Calibri" w:eastAsia="Calibri" w:hAnsi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5618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na.gov.it/RegistroNazionaleTrasparenza/faces/pages/TrasparenzaAiuto.jsp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/32vvOW/av8ycRcJ/q5HNRY3+Q==">CgMxLjAyCGguZ2pkZ3hzOAByITE4T0d6c3RzX01VQVIwRENTQVlsZDZSZ01RVlJERFRGVQ==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2023-06-14T08:08:00Z</dcterms:created>
  <dc:creator>Elena Salmoiraghi</dc:creator>
</cp:coreProperties>
</file>