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890" w:rsidRPr="00B95890" w:rsidRDefault="00B95890" w:rsidP="00D57641">
      <w:pPr>
        <w:pStyle w:val="Nessunaspaziatura"/>
        <w:spacing w:line="312" w:lineRule="auto"/>
        <w:jc w:val="center"/>
        <w:rPr>
          <w:rFonts w:ascii="Arial" w:hAnsi="Arial" w:cs="Arial"/>
          <w:sz w:val="20"/>
          <w:szCs w:val="20"/>
        </w:rPr>
      </w:pPr>
      <w:r w:rsidRPr="00B95890">
        <w:rPr>
          <w:rFonts w:ascii="Arial" w:hAnsi="Arial" w:cs="Arial"/>
          <w:sz w:val="20"/>
          <w:szCs w:val="20"/>
        </w:rPr>
        <w:t>DICHIARAZIONE SOSTITUTIVA DI ATTO DI NOTORIETÀ (D.P.R. 28 dicembre 2000, n. 445, art. 47)</w:t>
      </w:r>
      <w:r w:rsidR="00D57641">
        <w:rPr>
          <w:rFonts w:ascii="Arial" w:hAnsi="Arial" w:cs="Arial"/>
          <w:sz w:val="20"/>
          <w:szCs w:val="20"/>
        </w:rPr>
        <w:br/>
      </w:r>
      <w:r w:rsidRPr="00B95890">
        <w:rPr>
          <w:rFonts w:ascii="Arial" w:hAnsi="Arial" w:cs="Arial"/>
          <w:sz w:val="20"/>
          <w:szCs w:val="20"/>
        </w:rPr>
        <w:t>NON SOGGETTA AD AUTENTICAZIONE – ESENTE DA BOLLO</w:t>
      </w:r>
    </w:p>
    <w:p w:rsidR="00B95890" w:rsidRPr="00D57641" w:rsidRDefault="00B95890" w:rsidP="00D57641">
      <w:pPr>
        <w:pStyle w:val="Nessunaspaziatura"/>
        <w:spacing w:line="312" w:lineRule="auto"/>
        <w:jc w:val="center"/>
        <w:rPr>
          <w:rFonts w:ascii="Arial" w:hAnsi="Arial" w:cs="Arial"/>
          <w:sz w:val="16"/>
          <w:szCs w:val="16"/>
        </w:rPr>
      </w:pPr>
      <w:r w:rsidRPr="00D57641">
        <w:rPr>
          <w:rFonts w:ascii="Arial" w:hAnsi="Arial" w:cs="Arial"/>
          <w:sz w:val="16"/>
          <w:szCs w:val="16"/>
        </w:rPr>
        <w:t>(D.P.R. 28 dicembre 2000, n. 445, art. 37, c.1)</w:t>
      </w:r>
    </w:p>
    <w:p w:rsidR="00F76F7D" w:rsidRPr="00B95890" w:rsidRDefault="00F76F7D" w:rsidP="00D57641">
      <w:pPr>
        <w:pStyle w:val="Nessunaspaziatura"/>
        <w:spacing w:line="312" w:lineRule="auto"/>
        <w:jc w:val="center"/>
        <w:rPr>
          <w:rFonts w:ascii="Arial" w:hAnsi="Arial" w:cs="Arial"/>
          <w:sz w:val="20"/>
          <w:szCs w:val="20"/>
        </w:rPr>
      </w:pPr>
    </w:p>
    <w:p w:rsidR="00B95890" w:rsidRPr="00B95890" w:rsidRDefault="00B95890" w:rsidP="00D57641">
      <w:pPr>
        <w:spacing w:after="0" w:line="312" w:lineRule="auto"/>
        <w:jc w:val="center"/>
        <w:rPr>
          <w:rFonts w:ascii="Arial" w:hAnsi="Arial" w:cs="Arial"/>
          <w:b/>
        </w:rPr>
      </w:pPr>
      <w:r w:rsidRPr="00B95890">
        <w:rPr>
          <w:rFonts w:ascii="Arial" w:hAnsi="Arial" w:cs="Arial"/>
          <w:b/>
        </w:rPr>
        <w:t>ELEZIONE DI DOMICILIO DIGITALE CON INDICAZIONE</w:t>
      </w:r>
      <w:r w:rsidR="00D57641">
        <w:rPr>
          <w:rFonts w:ascii="Arial" w:hAnsi="Arial" w:cs="Arial"/>
          <w:b/>
        </w:rPr>
        <w:br/>
      </w:r>
      <w:r w:rsidRPr="00B95890">
        <w:rPr>
          <w:rFonts w:ascii="Arial" w:hAnsi="Arial" w:cs="Arial"/>
          <w:b/>
        </w:rPr>
        <w:t>DELLA</w:t>
      </w:r>
      <w:r w:rsidR="00D57641">
        <w:rPr>
          <w:rFonts w:ascii="Arial" w:hAnsi="Arial" w:cs="Arial"/>
          <w:b/>
        </w:rPr>
        <w:t xml:space="preserve"> </w:t>
      </w:r>
      <w:r w:rsidRPr="00B95890">
        <w:rPr>
          <w:rFonts w:ascii="Arial" w:hAnsi="Arial" w:cs="Arial"/>
          <w:b/>
        </w:rPr>
        <w:t>RELATIVA CASELLA DI POSTA ELETTRONICA CERTIFICATA</w:t>
      </w:r>
    </w:p>
    <w:p w:rsidR="00B95890" w:rsidRDefault="00B95890" w:rsidP="00B95890">
      <w:pPr>
        <w:spacing w:line="240" w:lineRule="auto"/>
      </w:pPr>
    </w:p>
    <w:p w:rsidR="00B95890" w:rsidRPr="00F67D95" w:rsidRDefault="00B95890" w:rsidP="00B95890">
      <w:pPr>
        <w:spacing w:line="240" w:lineRule="auto"/>
        <w:rPr>
          <w:rFonts w:ascii="Arial" w:hAnsi="Arial" w:cs="Arial"/>
          <w:b/>
        </w:rPr>
      </w:pPr>
      <w:r w:rsidRPr="00F67D95">
        <w:rPr>
          <w:rFonts w:ascii="Arial" w:hAnsi="Arial" w:cs="Arial"/>
          <w:b/>
        </w:rPr>
        <w:t>Oggetto: Rinnovo del Consiglio camerale quinquennio 2023-2028 - DM n. 156/2011</w:t>
      </w:r>
    </w:p>
    <w:p w:rsidR="00D57641" w:rsidRDefault="00D57641" w:rsidP="00B95890">
      <w:pPr>
        <w:spacing w:line="240" w:lineRule="auto"/>
        <w:jc w:val="both"/>
      </w:pPr>
    </w:p>
    <w:p w:rsidR="00B95890" w:rsidRPr="00D57641" w:rsidRDefault="00D57641" w:rsidP="00B9589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57641">
        <w:rPr>
          <w:rFonts w:ascii="Arial" w:hAnsi="Arial" w:cs="Arial"/>
          <w:sz w:val="20"/>
          <w:szCs w:val="20"/>
        </w:rPr>
        <w:t>Il sottoscritto</w:t>
      </w:r>
    </w:p>
    <w:p w:rsidR="00D57641" w:rsidRPr="00D57641" w:rsidRDefault="00D57641" w:rsidP="004D12A5">
      <w:pPr>
        <w:tabs>
          <w:tab w:val="left" w:leader="underscore" w:pos="5103"/>
          <w:tab w:val="left" w:leader="underscore" w:pos="9638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57641">
        <w:rPr>
          <w:rFonts w:ascii="Arial" w:hAnsi="Arial" w:cs="Arial"/>
          <w:sz w:val="20"/>
          <w:szCs w:val="20"/>
        </w:rPr>
        <w:t xml:space="preserve">Cognome </w:t>
      </w:r>
      <w:r w:rsidRPr="004D12A5">
        <w:rPr>
          <w:rFonts w:ascii="Times New Roman" w:hAnsi="Times New Roman"/>
          <w:sz w:val="16"/>
          <w:szCs w:val="16"/>
        </w:rPr>
        <w:tab/>
      </w:r>
      <w:r w:rsidRPr="00D57641">
        <w:rPr>
          <w:rFonts w:ascii="Arial" w:hAnsi="Arial" w:cs="Arial"/>
          <w:sz w:val="20"/>
          <w:szCs w:val="20"/>
        </w:rPr>
        <w:t xml:space="preserve"> Nome</w:t>
      </w:r>
      <w:r w:rsidR="004D12A5">
        <w:rPr>
          <w:rFonts w:ascii="Arial" w:hAnsi="Arial" w:cs="Arial"/>
          <w:sz w:val="20"/>
          <w:szCs w:val="20"/>
        </w:rPr>
        <w:t xml:space="preserve"> </w:t>
      </w:r>
      <w:r w:rsidR="004D12A5" w:rsidRPr="004D12A5">
        <w:rPr>
          <w:rFonts w:ascii="Times New Roman" w:hAnsi="Times New Roman"/>
          <w:sz w:val="16"/>
          <w:szCs w:val="16"/>
        </w:rPr>
        <w:tab/>
      </w:r>
    </w:p>
    <w:p w:rsidR="00B95890" w:rsidRPr="00D57641" w:rsidRDefault="00B95890" w:rsidP="00D57641">
      <w:pPr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D57641">
        <w:rPr>
          <w:rFonts w:ascii="Arial" w:hAnsi="Arial" w:cs="Arial"/>
          <w:sz w:val="20"/>
          <w:szCs w:val="20"/>
        </w:rPr>
        <w:t xml:space="preserve">a conoscenza del disposto dell’articolo 47 del Decreto del Presidente della Repubblica 28 dicembre 2000, </w:t>
      </w:r>
      <w:r w:rsidR="007665E7">
        <w:rPr>
          <w:rFonts w:ascii="Arial" w:hAnsi="Arial" w:cs="Arial"/>
          <w:sz w:val="20"/>
          <w:szCs w:val="20"/>
        </w:rPr>
        <w:br/>
      </w:r>
      <w:r w:rsidRPr="00D57641">
        <w:rPr>
          <w:rFonts w:ascii="Arial" w:hAnsi="Arial" w:cs="Arial"/>
          <w:sz w:val="20"/>
          <w:szCs w:val="20"/>
        </w:rPr>
        <w:t>n. 445 e ferma restando, a norma del disposto dell’articolo 75, dello stesso D.P.R. n. 445/2000, nel caso di dichiarazione non veritiera, la decadenza dai benefici eventualmente conseguiti;</w:t>
      </w:r>
    </w:p>
    <w:p w:rsidR="00B95890" w:rsidRDefault="00B95890" w:rsidP="00D5764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57641" w:rsidRDefault="00D57641" w:rsidP="00D57641">
      <w:pPr>
        <w:tabs>
          <w:tab w:val="left" w:leader="underscore" w:pos="9638"/>
        </w:tabs>
        <w:spacing w:line="240" w:lineRule="auto"/>
        <w:jc w:val="both"/>
        <w:rPr>
          <w:rFonts w:ascii="Times New Roman" w:hAnsi="Times New Roman"/>
          <w:sz w:val="16"/>
          <w:szCs w:val="16"/>
        </w:rPr>
      </w:pPr>
      <w:bookmarkStart w:id="0" w:name="_GoBack"/>
      <w:bookmarkEnd w:id="0"/>
      <w:r w:rsidRPr="00D57641">
        <w:rPr>
          <w:rFonts w:ascii="Arial" w:hAnsi="Arial" w:cs="Arial"/>
          <w:sz w:val="20"/>
          <w:szCs w:val="20"/>
        </w:rPr>
        <w:t>In qualità di legale rappresentante</w:t>
      </w:r>
      <w:r>
        <w:rPr>
          <w:rFonts w:ascii="Arial" w:hAnsi="Arial" w:cs="Arial"/>
          <w:sz w:val="20"/>
          <w:szCs w:val="20"/>
        </w:rPr>
        <w:t xml:space="preserve"> </w:t>
      </w:r>
      <w:r w:rsidRPr="00D57641">
        <w:rPr>
          <w:rFonts w:ascii="Arial" w:hAnsi="Arial" w:cs="Arial"/>
          <w:sz w:val="20"/>
          <w:szCs w:val="20"/>
        </w:rPr>
        <w:t>dell’Associazione</w:t>
      </w:r>
      <w:r>
        <w:rPr>
          <w:rFonts w:ascii="Arial" w:hAnsi="Arial" w:cs="Arial"/>
          <w:sz w:val="20"/>
          <w:szCs w:val="20"/>
        </w:rPr>
        <w:t xml:space="preserve"> </w:t>
      </w:r>
      <w:r w:rsidRPr="00D57641">
        <w:rPr>
          <w:rFonts w:ascii="Times New Roman" w:hAnsi="Times New Roman"/>
          <w:sz w:val="16"/>
          <w:szCs w:val="16"/>
        </w:rPr>
        <w:tab/>
      </w:r>
    </w:p>
    <w:p w:rsidR="00D57641" w:rsidRPr="00D57641" w:rsidRDefault="00D57641" w:rsidP="00D57641">
      <w:pPr>
        <w:tabs>
          <w:tab w:val="left" w:leader="underscore" w:pos="9638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tab/>
      </w:r>
    </w:p>
    <w:p w:rsidR="00B95890" w:rsidRPr="00D57641" w:rsidRDefault="00B95890" w:rsidP="00D57641">
      <w:pPr>
        <w:spacing w:after="0" w:line="312" w:lineRule="auto"/>
        <w:jc w:val="both"/>
        <w:rPr>
          <w:rFonts w:ascii="Arial" w:hAnsi="Arial" w:cs="Arial"/>
          <w:sz w:val="20"/>
          <w:szCs w:val="20"/>
        </w:rPr>
      </w:pPr>
    </w:p>
    <w:p w:rsidR="00B95890" w:rsidRPr="00D57641" w:rsidRDefault="00B95890" w:rsidP="00D57641">
      <w:pPr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D57641">
        <w:rPr>
          <w:rFonts w:ascii="Arial" w:hAnsi="Arial" w:cs="Arial"/>
          <w:sz w:val="20"/>
          <w:szCs w:val="20"/>
        </w:rPr>
        <w:t>dichiara di eleggere domicilio digitale ai sensi del combinato disposto dell’articolo 47 del codice civile e del codice dell’amministrazione digitale (</w:t>
      </w:r>
      <w:proofErr w:type="gramStart"/>
      <w:r w:rsidRPr="00D57641">
        <w:rPr>
          <w:rFonts w:ascii="Arial" w:hAnsi="Arial" w:cs="Arial"/>
          <w:sz w:val="20"/>
          <w:szCs w:val="20"/>
        </w:rPr>
        <w:t>D.Lgs</w:t>
      </w:r>
      <w:proofErr w:type="gramEnd"/>
      <w:r w:rsidRPr="00D57641">
        <w:rPr>
          <w:rFonts w:ascii="Arial" w:hAnsi="Arial" w:cs="Arial"/>
          <w:sz w:val="20"/>
          <w:szCs w:val="20"/>
        </w:rPr>
        <w:t>. 82/2005) per tutte le comunicazioni relative alle procedure relative al rinnovo del Consiglio camerale il seguente indirizzo di posta elettronica certificata:</w:t>
      </w:r>
    </w:p>
    <w:p w:rsidR="00B95890" w:rsidRDefault="00B95890" w:rsidP="00B95890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D57641" w:rsidRPr="00D57641" w:rsidRDefault="00D57641" w:rsidP="00D57641">
      <w:pPr>
        <w:tabs>
          <w:tab w:val="left" w:leader="underscore" w:pos="9638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PEC </w:t>
      </w:r>
      <w:r w:rsidRPr="00D57641">
        <w:rPr>
          <w:rFonts w:ascii="Times New Roman" w:hAnsi="Times New Roman"/>
          <w:sz w:val="16"/>
          <w:szCs w:val="16"/>
        </w:rPr>
        <w:tab/>
      </w:r>
    </w:p>
    <w:p w:rsidR="00B95890" w:rsidRDefault="00B95890" w:rsidP="00B95890">
      <w:pPr>
        <w:spacing w:line="240" w:lineRule="auto"/>
        <w:rPr>
          <w:rFonts w:ascii="Arial" w:hAnsi="Arial" w:cs="Arial"/>
          <w:sz w:val="20"/>
          <w:szCs w:val="20"/>
        </w:rPr>
      </w:pPr>
    </w:p>
    <w:p w:rsidR="00D57641" w:rsidRDefault="00D57641" w:rsidP="00B95890">
      <w:pPr>
        <w:spacing w:line="240" w:lineRule="auto"/>
        <w:rPr>
          <w:rFonts w:ascii="Arial" w:hAnsi="Arial" w:cs="Arial"/>
          <w:sz w:val="20"/>
          <w:szCs w:val="20"/>
        </w:rPr>
      </w:pPr>
    </w:p>
    <w:p w:rsidR="00D57641" w:rsidRDefault="00D57641" w:rsidP="00D57641">
      <w:pPr>
        <w:tabs>
          <w:tab w:val="center" w:pos="7938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D57641">
        <w:rPr>
          <w:rFonts w:ascii="Arial" w:hAnsi="Arial" w:cs="Arial"/>
          <w:sz w:val="20"/>
          <w:szCs w:val="20"/>
        </w:rPr>
        <w:t>Firma del dichiarante</w:t>
      </w:r>
      <w:r w:rsidRPr="00D57641">
        <w:rPr>
          <w:rStyle w:val="Rimandonotaapidipagina"/>
          <w:rFonts w:ascii="Arial" w:hAnsi="Arial" w:cs="Arial"/>
          <w:b/>
          <w:sz w:val="24"/>
          <w:szCs w:val="24"/>
        </w:rPr>
        <w:footnoteReference w:id="1"/>
      </w:r>
    </w:p>
    <w:p w:rsidR="00D57641" w:rsidRDefault="00D57641" w:rsidP="00D57641">
      <w:pPr>
        <w:tabs>
          <w:tab w:val="center" w:pos="7938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D57641" w:rsidRPr="00D57641" w:rsidRDefault="00D57641" w:rsidP="00D57641">
      <w:pPr>
        <w:tabs>
          <w:tab w:val="center" w:pos="7938"/>
        </w:tabs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 w:rsidRPr="00D57641">
        <w:rPr>
          <w:rFonts w:ascii="Times New Roman" w:hAnsi="Times New Roman"/>
          <w:sz w:val="16"/>
          <w:szCs w:val="16"/>
        </w:rPr>
        <w:t>____________</w:t>
      </w:r>
      <w:r>
        <w:rPr>
          <w:rFonts w:ascii="Times New Roman" w:hAnsi="Times New Roman"/>
          <w:sz w:val="16"/>
          <w:szCs w:val="16"/>
        </w:rPr>
        <w:t>______________</w:t>
      </w:r>
      <w:r w:rsidRPr="00D57641">
        <w:rPr>
          <w:rFonts w:ascii="Times New Roman" w:hAnsi="Times New Roman"/>
          <w:sz w:val="16"/>
          <w:szCs w:val="16"/>
        </w:rPr>
        <w:t>_______________</w:t>
      </w:r>
    </w:p>
    <w:sectPr w:rsidR="00D57641" w:rsidRPr="00D57641" w:rsidSect="00D57641">
      <w:headerReference w:type="default" r:id="rId7"/>
      <w:footerReference w:type="default" r:id="rId8"/>
      <w:headerReference w:type="first" r:id="rId9"/>
      <w:pgSz w:w="11906" w:h="16838" w:code="9"/>
      <w:pgMar w:top="1701" w:right="1134" w:bottom="1134" w:left="1134" w:header="284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2A1" w:rsidRDefault="006F42A1">
      <w:pPr>
        <w:spacing w:after="0" w:line="240" w:lineRule="auto"/>
      </w:pPr>
      <w:r>
        <w:separator/>
      </w:r>
    </w:p>
  </w:endnote>
  <w:endnote w:type="continuationSeparator" w:id="0">
    <w:p w:rsidR="006F42A1" w:rsidRDefault="006F4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D56" w:rsidRPr="004174E7" w:rsidRDefault="00AF00EB" w:rsidP="00AF00EB">
    <w:pPr>
      <w:pStyle w:val="Intestazione"/>
      <w:tabs>
        <w:tab w:val="clear" w:pos="4819"/>
      </w:tabs>
      <w:rPr>
        <w:rFonts w:ascii="Arial" w:hAnsi="Arial" w:cs="Arial"/>
        <w:color w:val="071D49"/>
        <w:sz w:val="16"/>
        <w:szCs w:val="16"/>
      </w:rPr>
    </w:pPr>
    <w:r>
      <w:rPr>
        <w:rFonts w:ascii="Arial" w:hAnsi="Arial" w:cs="Arial"/>
        <w:color w:val="222222"/>
        <w:sz w:val="14"/>
        <w:szCs w:val="14"/>
        <w:shd w:val="clear" w:color="auto" w:fill="FFFFFF"/>
      </w:rPr>
      <w:t>Documento informatico ai sensi del DLgs.82/2005 art.1.1.p e art.20.1bis</w:t>
    </w:r>
    <w:r w:rsidRPr="004174E7">
      <w:rPr>
        <w:rFonts w:ascii="Arial" w:hAnsi="Arial" w:cs="Arial"/>
        <w:color w:val="071D49"/>
        <w:sz w:val="16"/>
        <w:szCs w:val="16"/>
      </w:rPr>
      <w:t xml:space="preserve"> </w:t>
    </w:r>
    <w:r>
      <w:rPr>
        <w:rFonts w:ascii="Arial" w:hAnsi="Arial" w:cs="Arial"/>
        <w:color w:val="071D49"/>
        <w:sz w:val="16"/>
        <w:szCs w:val="16"/>
      </w:rPr>
      <w:tab/>
    </w:r>
    <w:r w:rsidR="00C71D56" w:rsidRPr="004174E7">
      <w:rPr>
        <w:rFonts w:ascii="Arial" w:hAnsi="Arial" w:cs="Arial"/>
        <w:color w:val="071D49"/>
        <w:sz w:val="16"/>
        <w:szCs w:val="16"/>
      </w:rPr>
      <w:t xml:space="preserve">Pag. </w:t>
    </w:r>
    <w:r w:rsidR="00C71D56" w:rsidRPr="004174E7">
      <w:rPr>
        <w:rFonts w:ascii="Arial" w:hAnsi="Arial" w:cs="Arial"/>
        <w:b/>
        <w:color w:val="071D49"/>
        <w:sz w:val="16"/>
        <w:szCs w:val="16"/>
      </w:rPr>
      <w:fldChar w:fldCharType="begin"/>
    </w:r>
    <w:r w:rsidR="00C71D56" w:rsidRPr="004174E7">
      <w:rPr>
        <w:rFonts w:ascii="Arial" w:hAnsi="Arial" w:cs="Arial"/>
        <w:b/>
        <w:color w:val="071D49"/>
        <w:sz w:val="16"/>
        <w:szCs w:val="16"/>
      </w:rPr>
      <w:instrText xml:space="preserve"> PAGE \* ARABIC </w:instrText>
    </w:r>
    <w:r w:rsidR="00C71D56" w:rsidRPr="004174E7">
      <w:rPr>
        <w:rFonts w:ascii="Arial" w:hAnsi="Arial" w:cs="Arial"/>
        <w:b/>
        <w:color w:val="071D49"/>
        <w:sz w:val="16"/>
        <w:szCs w:val="16"/>
      </w:rPr>
      <w:fldChar w:fldCharType="separate"/>
    </w:r>
    <w:r w:rsidR="00F67D95">
      <w:rPr>
        <w:rFonts w:ascii="Arial" w:hAnsi="Arial" w:cs="Arial"/>
        <w:b/>
        <w:noProof/>
        <w:color w:val="071D49"/>
        <w:sz w:val="16"/>
        <w:szCs w:val="16"/>
      </w:rPr>
      <w:t>2</w:t>
    </w:r>
    <w:r w:rsidR="00C71D56" w:rsidRPr="004174E7">
      <w:rPr>
        <w:rFonts w:ascii="Arial" w:hAnsi="Arial" w:cs="Arial"/>
        <w:b/>
        <w:color w:val="071D49"/>
        <w:sz w:val="16"/>
        <w:szCs w:val="16"/>
      </w:rPr>
      <w:fldChar w:fldCharType="end"/>
    </w:r>
    <w:r w:rsidR="00C71D56" w:rsidRPr="004174E7">
      <w:rPr>
        <w:rFonts w:ascii="Arial" w:hAnsi="Arial" w:cs="Arial"/>
        <w:color w:val="071D49"/>
        <w:sz w:val="16"/>
        <w:szCs w:val="16"/>
      </w:rPr>
      <w:t xml:space="preserve"> di </w:t>
    </w:r>
    <w:r w:rsidR="00C71D56" w:rsidRPr="004174E7">
      <w:rPr>
        <w:rFonts w:ascii="Arial" w:hAnsi="Arial" w:cs="Arial"/>
        <w:b/>
        <w:color w:val="071D49"/>
        <w:sz w:val="16"/>
        <w:szCs w:val="16"/>
      </w:rPr>
      <w:fldChar w:fldCharType="begin"/>
    </w:r>
    <w:r w:rsidR="00C71D56" w:rsidRPr="004174E7">
      <w:rPr>
        <w:rFonts w:ascii="Arial" w:hAnsi="Arial" w:cs="Arial"/>
        <w:b/>
        <w:color w:val="071D49"/>
        <w:sz w:val="16"/>
        <w:szCs w:val="16"/>
      </w:rPr>
      <w:instrText xml:space="preserve"> NUMPAGES \* ARABIC </w:instrText>
    </w:r>
    <w:r w:rsidR="00C71D56" w:rsidRPr="004174E7">
      <w:rPr>
        <w:rFonts w:ascii="Arial" w:hAnsi="Arial" w:cs="Arial"/>
        <w:b/>
        <w:color w:val="071D49"/>
        <w:sz w:val="16"/>
        <w:szCs w:val="16"/>
      </w:rPr>
      <w:fldChar w:fldCharType="separate"/>
    </w:r>
    <w:r w:rsidR="00C464E0">
      <w:rPr>
        <w:rFonts w:ascii="Arial" w:hAnsi="Arial" w:cs="Arial"/>
        <w:b/>
        <w:noProof/>
        <w:color w:val="071D49"/>
        <w:sz w:val="16"/>
        <w:szCs w:val="16"/>
      </w:rPr>
      <w:t>1</w:t>
    </w:r>
    <w:r w:rsidR="00C71D56" w:rsidRPr="004174E7">
      <w:rPr>
        <w:rFonts w:ascii="Arial" w:hAnsi="Arial" w:cs="Arial"/>
        <w:b/>
        <w:color w:val="071D49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2A1" w:rsidRDefault="006F42A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F42A1" w:rsidRDefault="006F42A1">
      <w:pPr>
        <w:spacing w:after="0" w:line="240" w:lineRule="auto"/>
      </w:pPr>
      <w:r>
        <w:continuationSeparator/>
      </w:r>
    </w:p>
  </w:footnote>
  <w:footnote w:id="1">
    <w:p w:rsidR="00D57641" w:rsidRDefault="00D57641" w:rsidP="00D57641">
      <w:pPr>
        <w:pStyle w:val="Testonotaapidipagina"/>
        <w:ind w:left="142" w:hanging="142"/>
        <w:jc w:val="both"/>
      </w:pPr>
      <w:r w:rsidRPr="00D57641">
        <w:rPr>
          <w:rStyle w:val="Rimandonotaapidipagina"/>
          <w:rFonts w:ascii="Arial" w:hAnsi="Arial" w:cs="Arial"/>
          <w:b/>
          <w:sz w:val="24"/>
          <w:szCs w:val="24"/>
        </w:rPr>
        <w:footnoteRef/>
      </w:r>
      <w:r>
        <w:t xml:space="preserve"> </w:t>
      </w:r>
      <w:r w:rsidRPr="00D57641">
        <w:rPr>
          <w:rFonts w:ascii="Arial" w:hAnsi="Arial" w:cs="Arial"/>
          <w:sz w:val="16"/>
          <w:szCs w:val="16"/>
        </w:rPr>
        <w:t>La presente dichiarazione, sottoscritta con firma autografa, va allegata alla documentazione di cui ai modelli A o C al DM 156/2011, presentata ai fini della procedura di rinnovo del Consiglio camerale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D56" w:rsidRPr="000527BC" w:rsidRDefault="00F85548" w:rsidP="000527BC">
    <w:pPr>
      <w:pStyle w:val="Intestazione"/>
      <w:tabs>
        <w:tab w:val="clear" w:pos="4819"/>
      </w:tabs>
    </w:pPr>
    <w:r>
      <w:rPr>
        <w:noProof/>
        <w:lang w:eastAsia="it-IT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63600" cy="16956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ntestazione_lettere_pag_2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D56" w:rsidRDefault="00D57641">
    <w:pPr>
      <w:pStyle w:val="Intestazione"/>
    </w:pPr>
    <w:r>
      <w:rPr>
        <w:noProof/>
        <w:lang w:eastAsia="it-IT"/>
      </w:rPr>
      <w:drawing>
        <wp:inline distT="0" distB="0" distL="0" distR="0">
          <wp:extent cx="2883414" cy="411481"/>
          <wp:effectExtent l="0" t="0" r="0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ia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414" cy="4114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79"/>
    <w:rsid w:val="00001019"/>
    <w:rsid w:val="000145DA"/>
    <w:rsid w:val="00024A56"/>
    <w:rsid w:val="000527BC"/>
    <w:rsid w:val="0006048F"/>
    <w:rsid w:val="00114A99"/>
    <w:rsid w:val="0016233A"/>
    <w:rsid w:val="001624C5"/>
    <w:rsid w:val="001C3FD6"/>
    <w:rsid w:val="00234F53"/>
    <w:rsid w:val="002A311A"/>
    <w:rsid w:val="002C3EB1"/>
    <w:rsid w:val="002E56FE"/>
    <w:rsid w:val="002E7979"/>
    <w:rsid w:val="003054B6"/>
    <w:rsid w:val="00307B8F"/>
    <w:rsid w:val="00320EFF"/>
    <w:rsid w:val="00331D3C"/>
    <w:rsid w:val="00334E9F"/>
    <w:rsid w:val="00342BE1"/>
    <w:rsid w:val="00352EA9"/>
    <w:rsid w:val="003603CB"/>
    <w:rsid w:val="003B3379"/>
    <w:rsid w:val="003C51D6"/>
    <w:rsid w:val="003F69D6"/>
    <w:rsid w:val="004079E3"/>
    <w:rsid w:val="0041689A"/>
    <w:rsid w:val="004174E7"/>
    <w:rsid w:val="0042636A"/>
    <w:rsid w:val="0049444E"/>
    <w:rsid w:val="004D0DC5"/>
    <w:rsid w:val="004D12A5"/>
    <w:rsid w:val="004F1953"/>
    <w:rsid w:val="00501C8D"/>
    <w:rsid w:val="0051776E"/>
    <w:rsid w:val="0052225F"/>
    <w:rsid w:val="00542752"/>
    <w:rsid w:val="00554409"/>
    <w:rsid w:val="005F307A"/>
    <w:rsid w:val="0063215F"/>
    <w:rsid w:val="00663CB8"/>
    <w:rsid w:val="006A6988"/>
    <w:rsid w:val="006B7FFC"/>
    <w:rsid w:val="006F42A1"/>
    <w:rsid w:val="007026DF"/>
    <w:rsid w:val="00742314"/>
    <w:rsid w:val="007460DD"/>
    <w:rsid w:val="00754B7C"/>
    <w:rsid w:val="007665E7"/>
    <w:rsid w:val="0077100C"/>
    <w:rsid w:val="007A246A"/>
    <w:rsid w:val="008062EF"/>
    <w:rsid w:val="0082047C"/>
    <w:rsid w:val="00843725"/>
    <w:rsid w:val="00845AEE"/>
    <w:rsid w:val="0086436D"/>
    <w:rsid w:val="00885F43"/>
    <w:rsid w:val="008A7B81"/>
    <w:rsid w:val="00910BCC"/>
    <w:rsid w:val="00914C58"/>
    <w:rsid w:val="00932CEA"/>
    <w:rsid w:val="00977A6D"/>
    <w:rsid w:val="009E1ABA"/>
    <w:rsid w:val="009F7976"/>
    <w:rsid w:val="00A27638"/>
    <w:rsid w:val="00A35D1B"/>
    <w:rsid w:val="00A60FA2"/>
    <w:rsid w:val="00A9665D"/>
    <w:rsid w:val="00AC75B0"/>
    <w:rsid w:val="00AE09FB"/>
    <w:rsid w:val="00AF00EB"/>
    <w:rsid w:val="00AF24F2"/>
    <w:rsid w:val="00B23D3A"/>
    <w:rsid w:val="00B3764E"/>
    <w:rsid w:val="00B81CFF"/>
    <w:rsid w:val="00B95890"/>
    <w:rsid w:val="00BB14CC"/>
    <w:rsid w:val="00BB26EE"/>
    <w:rsid w:val="00BC65B4"/>
    <w:rsid w:val="00C442A1"/>
    <w:rsid w:val="00C464E0"/>
    <w:rsid w:val="00C71D56"/>
    <w:rsid w:val="00C808D6"/>
    <w:rsid w:val="00C95E35"/>
    <w:rsid w:val="00CA1A9A"/>
    <w:rsid w:val="00CA4F8D"/>
    <w:rsid w:val="00CB4216"/>
    <w:rsid w:val="00CC21D7"/>
    <w:rsid w:val="00D078F7"/>
    <w:rsid w:val="00D07E86"/>
    <w:rsid w:val="00D36DE8"/>
    <w:rsid w:val="00D41B41"/>
    <w:rsid w:val="00D57641"/>
    <w:rsid w:val="00D908F5"/>
    <w:rsid w:val="00E50C92"/>
    <w:rsid w:val="00E6136C"/>
    <w:rsid w:val="00E957F9"/>
    <w:rsid w:val="00EA5567"/>
    <w:rsid w:val="00ED6547"/>
    <w:rsid w:val="00EE3066"/>
    <w:rsid w:val="00F05B9D"/>
    <w:rsid w:val="00F16E73"/>
    <w:rsid w:val="00F22CFB"/>
    <w:rsid w:val="00F61EB9"/>
    <w:rsid w:val="00F6537E"/>
    <w:rsid w:val="00F65CCB"/>
    <w:rsid w:val="00F67D95"/>
    <w:rsid w:val="00F76F7D"/>
    <w:rsid w:val="00F85548"/>
    <w:rsid w:val="00FB1AA0"/>
    <w:rsid w:val="00FF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79230"/>
  <w15:chartTrackingRefBased/>
  <w15:docId w15:val="{86AE791F-9679-4B4B-A1CF-62835B08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6F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76F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76F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76F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F76F7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F76F7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uiPriority w:val="99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Menzionenonrisolta">
    <w:name w:val="Menzione non risolta"/>
    <w:uiPriority w:val="99"/>
    <w:semiHidden/>
    <w:unhideWhenUsed/>
    <w:rsid w:val="00BB26EE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F76F7D"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6F7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76F7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76F7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76F7D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76F7D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"/>
    <w:rsid w:val="00F76F7D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5764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57641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576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ovanni.mambrini\Desktop\Impianti%20grafici_2021\Cancelleria\Carta%20da%20lettera\Modello%20word%20-%20segretario%20genera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179CD-D1E7-49EF-9BC8-1A4E51ED4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word - segretario generale.dot</Template>
  <TotalTime>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1153</CharactersWithSpaces>
  <SharedDoc>false</SharedDoc>
  <HLinks>
    <vt:vector size="6" baseType="variant">
      <vt:variant>
        <vt:i4>3604486</vt:i4>
      </vt:variant>
      <vt:variant>
        <vt:i4>6</vt:i4>
      </vt:variant>
      <vt:variant>
        <vt:i4>0</vt:i4>
      </vt:variant>
      <vt:variant>
        <vt:i4>5</vt:i4>
      </vt:variant>
      <vt:variant>
        <vt:lpwstr>mailto:cciaa@pec.pnud.camcom.it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CCIAA Pordenone Udine</dc:creator>
  <cp:keywords/>
  <cp:lastModifiedBy>Giovanni Mambrini</cp:lastModifiedBy>
  <cp:revision>3</cp:revision>
  <cp:lastPrinted>2023-02-27T12:06:00Z</cp:lastPrinted>
  <dcterms:created xsi:type="dcterms:W3CDTF">2023-03-20T10:05:00Z</dcterms:created>
  <dcterms:modified xsi:type="dcterms:W3CDTF">2023-03-20T15:28:00Z</dcterms:modified>
</cp:coreProperties>
</file>